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F" w:rsidRPr="00C70B9F" w:rsidRDefault="00C70B9F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32"/>
          <w:szCs w:val="32"/>
          <w:lang w:val="en-US"/>
        </w:rPr>
      </w:pPr>
      <w:r>
        <w:rPr>
          <w:rFonts w:ascii="Gill Sans MT" w:hAnsi="Gill Sans MT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0435" cy="248920"/>
            <wp:effectExtent l="0" t="0" r="0" b="0"/>
            <wp:wrapSquare wrapText="bothSides"/>
            <wp:docPr id="1" name="Picture 1" descr="smal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9F">
        <w:rPr>
          <w:rFonts w:ascii="Gill Sans MT" w:hAnsi="Gill Sans MT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7240D6C" wp14:editId="1D23C0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0435" cy="248920"/>
            <wp:effectExtent l="0" t="0" r="0" b="0"/>
            <wp:wrapSquare wrapText="bothSides"/>
            <wp:docPr id="2" name="Picture 2" descr="smal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9F">
        <w:rPr>
          <w:rFonts w:ascii="Gill Sans MT" w:hAnsi="Gill Sans MT"/>
          <w:b/>
          <w:bCs/>
          <w:sz w:val="32"/>
          <w:szCs w:val="32"/>
          <w:lang w:val="en-US"/>
        </w:rPr>
        <w:t>Sunday by Sunday on the web</w:t>
      </w:r>
    </w:p>
    <w:p w:rsidR="00C70B9F" w:rsidRDefault="00C70B9F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  <w:r w:rsidRPr="00C70B9F">
        <w:rPr>
          <w:rFonts w:ascii="Gill Sans MT" w:hAnsi="Gill Sans MT"/>
          <w:b/>
          <w:bCs/>
          <w:lang w:val="en-US"/>
        </w:rPr>
        <w:t>Tenebrae Readings: Synoptic Gospels</w:t>
      </w:r>
    </w:p>
    <w:p w:rsidR="00C70B9F" w:rsidRDefault="00C70B9F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  <w:r w:rsidRPr="00C70B9F">
        <w:rPr>
          <w:rFonts w:ascii="Gill Sans MT" w:hAnsi="Gill Sans MT"/>
          <w:b/>
          <w:bCs/>
          <w:lang w:val="en-US"/>
        </w:rPr>
        <w:t>Matthew’s Gospel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26.36–46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prays in Gethsemane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26.47–56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arrested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26.57–68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before Caiaphas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26.69–75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Peter disowns Jesus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27.1–31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before Pilate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>Matthew 27.32–44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crucified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>Matthew 27.45–56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dies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Matthew 27.57–66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buried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  <w:r w:rsidRPr="00C70B9F">
        <w:rPr>
          <w:rFonts w:ascii="Gill Sans MT" w:hAnsi="Gill Sans MT"/>
          <w:b/>
          <w:bCs/>
          <w:lang w:val="en-US"/>
        </w:rPr>
        <w:t>Mark’s Gospel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Mark 14.32–42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prays in Gethsemane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>Mark 14.43–52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arrested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>Mark 14.53–65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before the Sanhedrin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>Mark 14.66–72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Peter disowns Jesus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Mark 15.1–20 </w:t>
      </w:r>
      <w:r w:rsidR="00C70B9F">
        <w:rPr>
          <w:rFonts w:ascii="Gill Sans MT" w:hAnsi="Gill Sans MT"/>
          <w:lang w:val="en-US"/>
        </w:rPr>
        <w:tab/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before Pilate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Mark 15.21–32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crucified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Mark 15.33–41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dies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Mark 15.42–47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buried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  <w:r w:rsidRPr="00C70B9F">
        <w:rPr>
          <w:rFonts w:ascii="Gill Sans MT" w:hAnsi="Gill Sans MT"/>
          <w:b/>
          <w:bCs/>
          <w:lang w:val="en-US"/>
        </w:rPr>
        <w:t>Luke’s Gospel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22.39–46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prays on the Mount of Olives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22.47–53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arrested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22.54–62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Peter disowns Jesus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22.63–23:12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before Pilate and Herod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23.13–25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sentenced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23.26–43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crucified</w:t>
      </w:r>
    </w:p>
    <w:p w:rsidR="004B3179" w:rsidRPr="00C70B9F" w:rsidRDefault="004B3179" w:rsidP="004B3179">
      <w:pPr>
        <w:widowControl w:val="0"/>
        <w:autoSpaceDE w:val="0"/>
        <w:autoSpaceDN w:val="0"/>
        <w:adjustRightInd w:val="0"/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23.44–46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dies</w:t>
      </w:r>
    </w:p>
    <w:p w:rsidR="004B3179" w:rsidRPr="00C70B9F" w:rsidRDefault="004B3179" w:rsidP="004B3179">
      <w:pPr>
        <w:rPr>
          <w:rFonts w:ascii="Gill Sans MT" w:hAnsi="Gill Sans MT"/>
          <w:lang w:val="en-US"/>
        </w:rPr>
      </w:pPr>
      <w:r w:rsidRPr="00C70B9F">
        <w:rPr>
          <w:rFonts w:ascii="Gill Sans MT" w:hAnsi="Gill Sans MT"/>
          <w:lang w:val="en-US"/>
        </w:rPr>
        <w:t xml:space="preserve">Luke 23.47–56a </w:t>
      </w:r>
      <w:r w:rsidR="00C70B9F">
        <w:rPr>
          <w:rFonts w:ascii="Gill Sans MT" w:hAnsi="Gill Sans MT"/>
          <w:lang w:val="en-US"/>
        </w:rPr>
        <w:tab/>
      </w:r>
      <w:r w:rsidRPr="00C70B9F">
        <w:rPr>
          <w:rFonts w:ascii="Gill Sans MT" w:hAnsi="Gill Sans MT"/>
          <w:lang w:val="en-US"/>
        </w:rPr>
        <w:t>Jesus is buried</w:t>
      </w:r>
    </w:p>
    <w:p w:rsidR="004B3179" w:rsidRPr="00C70B9F" w:rsidRDefault="004B3179" w:rsidP="004B3179">
      <w:pPr>
        <w:rPr>
          <w:rFonts w:ascii="Gill Sans MT" w:hAnsi="Gill Sans MT"/>
          <w:lang w:val="en-US"/>
        </w:rPr>
      </w:pPr>
    </w:p>
    <w:p w:rsidR="00E26CB3" w:rsidRPr="00C70B9F" w:rsidRDefault="00C70B9F">
      <w:pPr>
        <w:rPr>
          <w:rFonts w:ascii="Gill Sans MT" w:hAnsi="Gill Sans MT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7DA94" wp14:editId="1C491198">
                <wp:simplePos x="905774" y="9342408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27445" cy="1129665"/>
                <wp:effectExtent l="0" t="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13006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9F" w:rsidRDefault="00C70B9F" w:rsidP="00C70B9F">
                            <w:pPr>
                              <w:spacing w:line="276" w:lineRule="auto"/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softHyphen/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softHyphen/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This free online resource 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is 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published by the Roya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l School of Church Music (RSCM) as a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supplement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to its quarterly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worship planner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,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4E2F">
                              <w:rPr>
                                <w:rFonts w:ascii="Gill Sans MT" w:hAnsi="Gill Sans MT" w:cs="Arial"/>
                                <w:i/>
                                <w:sz w:val="19"/>
                                <w:szCs w:val="19"/>
                              </w:rPr>
                              <w:t>Sunday by Sunday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4E2F">
                              <w:rPr>
                                <w:rFonts w:ascii="Gill Sans MT" w:hAnsi="Gill Sans MT" w:cs="Arial"/>
                                <w:i/>
                                <w:sz w:val="19"/>
                                <w:szCs w:val="19"/>
                              </w:rPr>
                              <w:t>Sunday by Sunday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is 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available</w:t>
                            </w:r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exclusively to Affiliate and Individual Members of the RSCM, a Christian educational charity committed to enabling the best use of music in worship, church life and the wider community. </w:t>
                            </w:r>
                            <w:proofErr w:type="gramStart"/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To join us, please visit </w:t>
                            </w:r>
                            <w:hyperlink r:id="rId6" w:history="1">
                              <w:r w:rsidRPr="00730277">
                                <w:rPr>
                                  <w:rStyle w:val="Hyperlink"/>
                                  <w:rFonts w:ascii="Gill Sans MT" w:hAnsi="Gill Sans MT" w:cs="Arial"/>
                                  <w:sz w:val="19"/>
                                  <w:szCs w:val="19"/>
                                </w:rPr>
                                <w:t>www.rscm.com/membership</w:t>
                              </w:r>
                            </w:hyperlink>
                            <w:r w:rsidRPr="009D4E2F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or call +44 (0)1722 42484</w:t>
                            </w:r>
                            <w:r w:rsidRPr="004679DE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8.</w:t>
                            </w:r>
                            <w:proofErr w:type="gramEnd"/>
                            <w:r w:rsidRPr="004679DE"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An index of abbreviations can be found at </w:t>
                            </w:r>
                            <w:hyperlink r:id="rId7" w:history="1">
                              <w:r w:rsidRPr="004679DE">
                                <w:rPr>
                                  <w:rStyle w:val="Hyperlink"/>
                                  <w:rFonts w:ascii="Gill Sans MT" w:hAnsi="Gill Sans MT" w:cs="Arial"/>
                                  <w:sz w:val="19"/>
                                  <w:szCs w:val="19"/>
                                </w:rPr>
                                <w:t>www.rscm.com/assets/publications/sbys/abbreviations.pdf</w:t>
                              </w:r>
                            </w:hyperlink>
                          </w:p>
                          <w:p w:rsidR="00C70B9F" w:rsidRDefault="00C70B9F" w:rsidP="00C70B9F">
                            <w:pPr>
                              <w:spacing w:line="276" w:lineRule="auto"/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>© The Royal School of Church Music</w:t>
                            </w:r>
                            <w:r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  <w:t xml:space="preserve"> 2014</w:t>
                            </w:r>
                          </w:p>
                          <w:p w:rsidR="00C70B9F" w:rsidRPr="009D4E2F" w:rsidRDefault="00C70B9F" w:rsidP="00C70B9F">
                            <w:pPr>
                              <w:spacing w:line="276" w:lineRule="auto"/>
                              <w:rPr>
                                <w:rFonts w:ascii="Gill Sans MT" w:hAnsi="Gill Sans MT" w:cs="Arial"/>
                                <w:sz w:val="19"/>
                                <w:szCs w:val="19"/>
                              </w:rPr>
                            </w:pPr>
                          </w:p>
                          <w:p w:rsidR="00C70B9F" w:rsidRDefault="00C70B9F" w:rsidP="00C70B9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C70B9F" w:rsidRPr="00814F48" w:rsidRDefault="00C70B9F" w:rsidP="00C70B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B9F" w:rsidRDefault="00C70B9F" w:rsidP="00C70B9F"/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90.35pt;height:88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" fillcolor="#d8d8d8" stroked="f" strokeweight="0">
                <v:textbox inset=",2.5mm,,2.5mm">
                  <w:txbxContent>
                    <w:p w:rsidR="00C70B9F" w:rsidRDefault="00C70B9F" w:rsidP="00C70B9F">
                      <w:pPr>
                        <w:spacing w:line="276" w:lineRule="auto"/>
                        <w:rPr>
                          <w:rFonts w:ascii="Gill Sans MT" w:hAnsi="Gill Sans MT" w:cs="Arial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softHyphen/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softHyphen/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This free online resource 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is 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published by the Roya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l School of Church Music (RSCM) as a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supplement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to its quarterly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worship planner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,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</w:t>
                      </w:r>
                      <w:r w:rsidRPr="009D4E2F">
                        <w:rPr>
                          <w:rFonts w:ascii="Gill Sans MT" w:hAnsi="Gill Sans MT" w:cs="Arial"/>
                          <w:i/>
                          <w:sz w:val="19"/>
                          <w:szCs w:val="19"/>
                        </w:rPr>
                        <w:t>Sunday by Sunday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.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</w:t>
                      </w:r>
                      <w:r w:rsidRPr="009D4E2F">
                        <w:rPr>
                          <w:rFonts w:ascii="Gill Sans MT" w:hAnsi="Gill Sans MT" w:cs="Arial"/>
                          <w:i/>
                          <w:sz w:val="19"/>
                          <w:szCs w:val="19"/>
                        </w:rPr>
                        <w:t>Sunday by Sunday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is 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available</w:t>
                      </w:r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exclusively to Affiliate and Individual Members of the RSCM, a Christian educational charity committed to enabling the best use of music in worship, church life and the wider community. </w:t>
                      </w:r>
                      <w:proofErr w:type="gramStart"/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To join us, please visit </w:t>
                      </w:r>
                      <w:hyperlink r:id="rId8" w:history="1">
                        <w:r w:rsidRPr="00730277">
                          <w:rPr>
                            <w:rStyle w:val="Hyperlink"/>
                            <w:rFonts w:ascii="Gill Sans MT" w:hAnsi="Gill Sans MT" w:cs="Arial"/>
                            <w:sz w:val="19"/>
                            <w:szCs w:val="19"/>
                          </w:rPr>
                          <w:t>www.rscm.com/membership</w:t>
                        </w:r>
                      </w:hyperlink>
                      <w:r w:rsidRPr="009D4E2F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or call +44 (0)1722 42484</w:t>
                      </w:r>
                      <w:r w:rsidRPr="004679DE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8.</w:t>
                      </w:r>
                      <w:proofErr w:type="gramEnd"/>
                      <w:r w:rsidRPr="004679DE"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An index of abbreviations can be found at </w:t>
                      </w:r>
                      <w:hyperlink r:id="rId9" w:history="1">
                        <w:r w:rsidRPr="004679DE">
                          <w:rPr>
                            <w:rStyle w:val="Hyperlink"/>
                            <w:rFonts w:ascii="Gill Sans MT" w:hAnsi="Gill Sans MT" w:cs="Arial"/>
                            <w:sz w:val="19"/>
                            <w:szCs w:val="19"/>
                          </w:rPr>
                          <w:t>www.rscm.com/assets/publications/sbys/abbreviations.pdf</w:t>
                        </w:r>
                      </w:hyperlink>
                    </w:p>
                    <w:p w:rsidR="00C70B9F" w:rsidRDefault="00C70B9F" w:rsidP="00C70B9F">
                      <w:pPr>
                        <w:spacing w:line="276" w:lineRule="auto"/>
                        <w:rPr>
                          <w:rFonts w:ascii="Gill Sans MT" w:hAnsi="Gill Sans MT" w:cs="Arial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>© The Royal School of Church Music</w:t>
                      </w:r>
                      <w:r>
                        <w:rPr>
                          <w:rFonts w:ascii="Gill Sans MT" w:hAnsi="Gill Sans MT" w:cs="Arial"/>
                          <w:sz w:val="19"/>
                          <w:szCs w:val="19"/>
                        </w:rPr>
                        <w:t xml:space="preserve"> 2014</w:t>
                      </w:r>
                    </w:p>
                    <w:p w:rsidR="00C70B9F" w:rsidRPr="009D4E2F" w:rsidRDefault="00C70B9F" w:rsidP="00C70B9F">
                      <w:pPr>
                        <w:spacing w:line="276" w:lineRule="auto"/>
                        <w:rPr>
                          <w:rFonts w:ascii="Gill Sans MT" w:hAnsi="Gill Sans MT" w:cs="Arial"/>
                          <w:sz w:val="19"/>
                          <w:szCs w:val="19"/>
                        </w:rPr>
                      </w:pPr>
                    </w:p>
                    <w:p w:rsidR="00C70B9F" w:rsidRDefault="00C70B9F" w:rsidP="00C70B9F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C70B9F" w:rsidRPr="00814F48" w:rsidRDefault="00C70B9F" w:rsidP="00C70B9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70B9F" w:rsidRDefault="00C70B9F" w:rsidP="00C70B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26CB3" w:rsidRPr="00C70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79"/>
    <w:rsid w:val="00001482"/>
    <w:rsid w:val="000717B1"/>
    <w:rsid w:val="004B3179"/>
    <w:rsid w:val="00B622C1"/>
    <w:rsid w:val="00C70B9F"/>
    <w:rsid w:val="00C94ED3"/>
    <w:rsid w:val="00E26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79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">
    <w:name w:val="List2"/>
    <w:basedOn w:val="Normal"/>
    <w:link w:val="List2Char"/>
    <w:autoRedefine/>
    <w:qFormat/>
    <w:rsid w:val="00001482"/>
    <w:pPr>
      <w:spacing w:after="240" w:line="360" w:lineRule="auto"/>
    </w:pPr>
    <w:rPr>
      <w:rFonts w:asciiTheme="minorHAnsi" w:eastAsiaTheme="minorEastAsia" w:hAnsiTheme="minorHAnsi" w:cstheme="minorBidi"/>
      <w:w w:val="105"/>
      <w:lang w:val="en-US" w:eastAsia="ja-JP"/>
      <w14:cntxtAlts/>
    </w:rPr>
  </w:style>
  <w:style w:type="character" w:customStyle="1" w:styleId="List2Char">
    <w:name w:val="List2 Char"/>
    <w:link w:val="List2"/>
    <w:rsid w:val="00001482"/>
    <w:rPr>
      <w:w w:val="105"/>
      <w14:cntxtAlts/>
    </w:rPr>
  </w:style>
  <w:style w:type="paragraph" w:customStyle="1" w:styleId="List1">
    <w:name w:val="List1"/>
    <w:basedOn w:val="Normal"/>
    <w:link w:val="List1Char"/>
    <w:autoRedefine/>
    <w:qFormat/>
    <w:rsid w:val="00B622C1"/>
    <w:pPr>
      <w:spacing w:line="360" w:lineRule="auto"/>
      <w:ind w:left="426"/>
    </w:pPr>
    <w:rPr>
      <w:rFonts w:asciiTheme="minorHAnsi" w:eastAsiaTheme="minorEastAsia" w:hAnsiTheme="minorHAnsi" w:cstheme="minorBidi"/>
      <w:w w:val="107"/>
      <w:lang w:val="en-US" w:eastAsia="ja-JP"/>
    </w:rPr>
  </w:style>
  <w:style w:type="character" w:customStyle="1" w:styleId="List1Char">
    <w:name w:val="List1 Char"/>
    <w:link w:val="List1"/>
    <w:rsid w:val="00B622C1"/>
    <w:rPr>
      <w:w w:val="107"/>
    </w:rPr>
  </w:style>
  <w:style w:type="paragraph" w:customStyle="1" w:styleId="List2beforeList3">
    <w:name w:val="List 2 before List 3"/>
    <w:basedOn w:val="List2"/>
    <w:autoRedefine/>
    <w:qFormat/>
    <w:rsid w:val="00B622C1"/>
    <w:pPr>
      <w:spacing w:before="240" w:after="0"/>
    </w:pPr>
    <w:rPr>
      <w:lang w:val="en-GB" w:eastAsia="en-GB"/>
    </w:rPr>
  </w:style>
  <w:style w:type="paragraph" w:customStyle="1" w:styleId="List2para2">
    <w:name w:val="List2 para 2"/>
    <w:basedOn w:val="List2"/>
    <w:autoRedefine/>
    <w:qFormat/>
    <w:rsid w:val="00B622C1"/>
    <w:pPr>
      <w:spacing w:before="240"/>
    </w:pPr>
    <w:rPr>
      <w:lang w:val="en-GB" w:eastAsia="en-GB"/>
    </w:rPr>
  </w:style>
  <w:style w:type="paragraph" w:customStyle="1" w:styleId="List2para1">
    <w:name w:val="List 2 para 1"/>
    <w:basedOn w:val="List2"/>
    <w:autoRedefine/>
    <w:qFormat/>
    <w:rsid w:val="00C94ED3"/>
    <w:pPr>
      <w:spacing w:before="240" w:after="0"/>
    </w:pPr>
    <w:rPr>
      <w:rFonts w:cs="Arial"/>
      <w:lang w:val="en-GB" w:eastAsia="en-GB"/>
    </w:rPr>
  </w:style>
  <w:style w:type="paragraph" w:customStyle="1" w:styleId="List2bodytext">
    <w:name w:val="List2 body text"/>
    <w:basedOn w:val="List2"/>
    <w:autoRedefine/>
    <w:qFormat/>
    <w:rsid w:val="00C94ED3"/>
    <w:pPr>
      <w:spacing w:after="0"/>
      <w:ind w:firstLine="709"/>
    </w:pPr>
    <w:rPr>
      <w:rFonts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D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3"/>
    <w:rPr>
      <w:rFonts w:ascii="Lucida Grande" w:hAnsi="Lucida Grande" w:cs="Lucida Grande"/>
      <w:sz w:val="18"/>
      <w:szCs w:val="18"/>
    </w:rPr>
  </w:style>
  <w:style w:type="paragraph" w:customStyle="1" w:styleId="Chead">
    <w:name w:val="C head"/>
    <w:basedOn w:val="Normal"/>
    <w:link w:val="CheadChar"/>
    <w:qFormat/>
    <w:rsid w:val="000717B1"/>
    <w:pPr>
      <w:spacing w:before="240" w:line="360" w:lineRule="auto"/>
    </w:pPr>
    <w:rPr>
      <w:rFonts w:asciiTheme="minorHAnsi" w:eastAsiaTheme="minorEastAsia" w:hAnsiTheme="minorHAnsi" w:cstheme="minorBidi"/>
      <w:i/>
      <w:lang w:val="en-US" w:eastAsia="ja-JP"/>
    </w:rPr>
  </w:style>
  <w:style w:type="character" w:customStyle="1" w:styleId="CheadChar">
    <w:name w:val="C head Char"/>
    <w:link w:val="Chead"/>
    <w:rsid w:val="000717B1"/>
    <w:rPr>
      <w:i/>
    </w:rPr>
  </w:style>
  <w:style w:type="character" w:styleId="Hyperlink">
    <w:name w:val="Hyperlink"/>
    <w:rsid w:val="00C70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79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">
    <w:name w:val="List2"/>
    <w:basedOn w:val="Normal"/>
    <w:link w:val="List2Char"/>
    <w:autoRedefine/>
    <w:qFormat/>
    <w:rsid w:val="00001482"/>
    <w:pPr>
      <w:spacing w:after="240" w:line="360" w:lineRule="auto"/>
    </w:pPr>
    <w:rPr>
      <w:rFonts w:asciiTheme="minorHAnsi" w:eastAsiaTheme="minorEastAsia" w:hAnsiTheme="minorHAnsi" w:cstheme="minorBidi"/>
      <w:w w:val="105"/>
      <w:lang w:val="en-US" w:eastAsia="ja-JP"/>
      <w14:cntxtAlts/>
    </w:rPr>
  </w:style>
  <w:style w:type="character" w:customStyle="1" w:styleId="List2Char">
    <w:name w:val="List2 Char"/>
    <w:link w:val="List2"/>
    <w:rsid w:val="00001482"/>
    <w:rPr>
      <w:w w:val="105"/>
      <w14:cntxtAlts/>
    </w:rPr>
  </w:style>
  <w:style w:type="paragraph" w:customStyle="1" w:styleId="List1">
    <w:name w:val="List1"/>
    <w:basedOn w:val="Normal"/>
    <w:link w:val="List1Char"/>
    <w:autoRedefine/>
    <w:qFormat/>
    <w:rsid w:val="00B622C1"/>
    <w:pPr>
      <w:spacing w:line="360" w:lineRule="auto"/>
      <w:ind w:left="426"/>
    </w:pPr>
    <w:rPr>
      <w:rFonts w:asciiTheme="minorHAnsi" w:eastAsiaTheme="minorEastAsia" w:hAnsiTheme="minorHAnsi" w:cstheme="minorBidi"/>
      <w:w w:val="107"/>
      <w:lang w:val="en-US" w:eastAsia="ja-JP"/>
    </w:rPr>
  </w:style>
  <w:style w:type="character" w:customStyle="1" w:styleId="List1Char">
    <w:name w:val="List1 Char"/>
    <w:link w:val="List1"/>
    <w:rsid w:val="00B622C1"/>
    <w:rPr>
      <w:w w:val="107"/>
    </w:rPr>
  </w:style>
  <w:style w:type="paragraph" w:customStyle="1" w:styleId="List2beforeList3">
    <w:name w:val="List 2 before List 3"/>
    <w:basedOn w:val="List2"/>
    <w:autoRedefine/>
    <w:qFormat/>
    <w:rsid w:val="00B622C1"/>
    <w:pPr>
      <w:spacing w:before="240" w:after="0"/>
    </w:pPr>
    <w:rPr>
      <w:lang w:val="en-GB" w:eastAsia="en-GB"/>
    </w:rPr>
  </w:style>
  <w:style w:type="paragraph" w:customStyle="1" w:styleId="List2para2">
    <w:name w:val="List2 para 2"/>
    <w:basedOn w:val="List2"/>
    <w:autoRedefine/>
    <w:qFormat/>
    <w:rsid w:val="00B622C1"/>
    <w:pPr>
      <w:spacing w:before="240"/>
    </w:pPr>
    <w:rPr>
      <w:lang w:val="en-GB" w:eastAsia="en-GB"/>
    </w:rPr>
  </w:style>
  <w:style w:type="paragraph" w:customStyle="1" w:styleId="List2para1">
    <w:name w:val="List 2 para 1"/>
    <w:basedOn w:val="List2"/>
    <w:autoRedefine/>
    <w:qFormat/>
    <w:rsid w:val="00C94ED3"/>
    <w:pPr>
      <w:spacing w:before="240" w:after="0"/>
    </w:pPr>
    <w:rPr>
      <w:rFonts w:cs="Arial"/>
      <w:lang w:val="en-GB" w:eastAsia="en-GB"/>
    </w:rPr>
  </w:style>
  <w:style w:type="paragraph" w:customStyle="1" w:styleId="List2bodytext">
    <w:name w:val="List2 body text"/>
    <w:basedOn w:val="List2"/>
    <w:autoRedefine/>
    <w:qFormat/>
    <w:rsid w:val="00C94ED3"/>
    <w:pPr>
      <w:spacing w:after="0"/>
      <w:ind w:firstLine="709"/>
    </w:pPr>
    <w:rPr>
      <w:rFonts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D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3"/>
    <w:rPr>
      <w:rFonts w:ascii="Lucida Grande" w:hAnsi="Lucida Grande" w:cs="Lucida Grande"/>
      <w:sz w:val="18"/>
      <w:szCs w:val="18"/>
    </w:rPr>
  </w:style>
  <w:style w:type="paragraph" w:customStyle="1" w:styleId="Chead">
    <w:name w:val="C head"/>
    <w:basedOn w:val="Normal"/>
    <w:link w:val="CheadChar"/>
    <w:qFormat/>
    <w:rsid w:val="000717B1"/>
    <w:pPr>
      <w:spacing w:before="240" w:line="360" w:lineRule="auto"/>
    </w:pPr>
    <w:rPr>
      <w:rFonts w:asciiTheme="minorHAnsi" w:eastAsiaTheme="minorEastAsia" w:hAnsiTheme="minorHAnsi" w:cstheme="minorBidi"/>
      <w:i/>
      <w:lang w:val="en-US" w:eastAsia="ja-JP"/>
    </w:rPr>
  </w:style>
  <w:style w:type="character" w:customStyle="1" w:styleId="CheadChar">
    <w:name w:val="C head Char"/>
    <w:link w:val="Chead"/>
    <w:rsid w:val="000717B1"/>
    <w:rPr>
      <w:i/>
    </w:rPr>
  </w:style>
  <w:style w:type="character" w:styleId="Hyperlink">
    <w:name w:val="Hyperlink"/>
    <w:rsid w:val="00C7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m.com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cm.com/assets/publications/sbys/abbreviation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cm.com/membersh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cm.com/assets/publications/sbys/abbrevi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Dyke</dc:creator>
  <cp:lastModifiedBy>Cathy Markall</cp:lastModifiedBy>
  <cp:revision>2</cp:revision>
  <dcterms:created xsi:type="dcterms:W3CDTF">2014-11-28T14:25:00Z</dcterms:created>
  <dcterms:modified xsi:type="dcterms:W3CDTF">2014-11-28T14:25:00Z</dcterms:modified>
</cp:coreProperties>
</file>